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08B" w:rsidRPr="00634EC2" w:rsidRDefault="00634EC2" w:rsidP="000E208B">
      <w:pPr>
        <w:ind w:firstLineChars="400" w:firstLine="1281"/>
      </w:pPr>
      <w:r w:rsidRPr="007E7EA4">
        <w:rPr>
          <w:rFonts w:hint="eastAsia"/>
          <w:b/>
          <w:sz w:val="32"/>
          <w:szCs w:val="32"/>
        </w:rPr>
        <w:t>高雄市立</w:t>
      </w:r>
      <w:r w:rsidR="007406A0" w:rsidRPr="007E7EA4">
        <w:rPr>
          <w:rFonts w:hint="eastAsia"/>
          <w:b/>
          <w:sz w:val="32"/>
          <w:szCs w:val="32"/>
        </w:rPr>
        <w:t>左營</w:t>
      </w:r>
      <w:r w:rsidRPr="007E7EA4">
        <w:rPr>
          <w:rFonts w:hint="eastAsia"/>
          <w:b/>
          <w:sz w:val="32"/>
          <w:szCs w:val="32"/>
        </w:rPr>
        <w:t>高級中</w:t>
      </w:r>
      <w:r w:rsidR="00920B82" w:rsidRPr="007E7EA4">
        <w:rPr>
          <w:rFonts w:hint="eastAsia"/>
          <w:b/>
          <w:sz w:val="32"/>
          <w:szCs w:val="32"/>
        </w:rPr>
        <w:t>學</w:t>
      </w:r>
      <w:r w:rsidR="007406A0" w:rsidRPr="007E7EA4">
        <w:rPr>
          <w:rFonts w:hint="eastAsia"/>
          <w:b/>
          <w:sz w:val="32"/>
          <w:szCs w:val="32"/>
        </w:rPr>
        <w:t xml:space="preserve">  </w:t>
      </w:r>
      <w:r w:rsidR="00B31C68" w:rsidRPr="007E7EA4">
        <w:rPr>
          <w:rFonts w:hint="eastAsia"/>
          <w:b/>
          <w:sz w:val="32"/>
          <w:szCs w:val="32"/>
        </w:rPr>
        <w:t>實驗室</w:t>
      </w:r>
      <w:r w:rsidRPr="007E7EA4">
        <w:rPr>
          <w:rFonts w:hint="eastAsia"/>
          <w:b/>
          <w:sz w:val="32"/>
          <w:szCs w:val="32"/>
        </w:rPr>
        <w:t>安全衛生守則</w:t>
      </w:r>
      <w:r w:rsidR="000E208B" w:rsidRPr="007E7EA4">
        <w:rPr>
          <w:rFonts w:hint="eastAsia"/>
          <w:b/>
          <w:sz w:val="32"/>
          <w:szCs w:val="32"/>
        </w:rPr>
        <w:t xml:space="preserve">  </w:t>
      </w:r>
      <w:r w:rsidR="000E208B">
        <w:rPr>
          <w:rFonts w:hint="eastAsia"/>
          <w:sz w:val="32"/>
          <w:szCs w:val="32"/>
        </w:rPr>
        <w:t xml:space="preserve"> </w:t>
      </w:r>
      <w:r w:rsidR="000E208B">
        <w:rPr>
          <w:rFonts w:hint="eastAsia"/>
        </w:rPr>
        <w:t>1</w:t>
      </w:r>
      <w:r w:rsidR="000E208B">
        <w:t>03.5.14</w:t>
      </w:r>
      <w:r w:rsidR="000E208B">
        <w:rPr>
          <w:rFonts w:hint="eastAsia"/>
        </w:rPr>
        <w:t>修訂</w:t>
      </w:r>
    </w:p>
    <w:p w:rsidR="00755F89" w:rsidRPr="00634EC2" w:rsidRDefault="00B31C68" w:rsidP="000E208B">
      <w:pPr>
        <w:ind w:firstLineChars="400" w:firstLine="960"/>
      </w:pPr>
      <w:r>
        <w:rPr>
          <w:noProof/>
        </w:rPr>
        <mc:AlternateContent>
          <mc:Choice Requires="wps">
            <w:drawing>
              <wp:anchor distT="0" distB="0" distL="114300" distR="114300" simplePos="0" relativeHeight="251659264" behindDoc="0" locked="0" layoutInCell="1" allowOverlap="1" wp14:anchorId="77E74B24" wp14:editId="7F3A9AE9">
                <wp:simplePos x="0" y="0"/>
                <wp:positionH relativeFrom="column">
                  <wp:posOffset>2503805</wp:posOffset>
                </wp:positionH>
                <wp:positionV relativeFrom="paragraph">
                  <wp:posOffset>3810</wp:posOffset>
                </wp:positionV>
                <wp:extent cx="1036320" cy="314325"/>
                <wp:effectExtent l="0" t="0" r="11430" b="28575"/>
                <wp:wrapSquare wrapText="bothSides"/>
                <wp:docPr id="1" name="文字方塊 1"/>
                <wp:cNvGraphicFramePr/>
                <a:graphic xmlns:a="http://schemas.openxmlformats.org/drawingml/2006/main">
                  <a:graphicData uri="http://schemas.microsoft.com/office/word/2010/wordprocessingShape">
                    <wps:wsp>
                      <wps:cNvSpPr txBox="1"/>
                      <wps:spPr>
                        <a:xfrm>
                          <a:off x="0" y="0"/>
                          <a:ext cx="1036320" cy="314325"/>
                        </a:xfrm>
                        <a:prstGeom prst="rect">
                          <a:avLst/>
                        </a:prstGeom>
                        <a:noFill/>
                        <a:ln w="6350">
                          <a:solidFill>
                            <a:prstClr val="black"/>
                          </a:solidFill>
                        </a:ln>
                        <a:effectLst/>
                      </wps:spPr>
                      <wps:txbx>
                        <w:txbxContent>
                          <w:p w:rsidR="00920B82" w:rsidRPr="007E7EA4" w:rsidRDefault="00B31C68" w:rsidP="00B31C68">
                            <w:pPr>
                              <w:spacing w:line="0" w:lineRule="atLeast"/>
                              <w:ind w:firstLineChars="50" w:firstLine="160"/>
                              <w:rPr>
                                <w:b/>
                                <w:sz w:val="32"/>
                                <w:szCs w:val="32"/>
                              </w:rPr>
                            </w:pPr>
                            <w:r w:rsidRPr="007E7EA4">
                              <w:rPr>
                                <w:rFonts w:hint="eastAsia"/>
                                <w:b/>
                                <w:sz w:val="32"/>
                                <w:szCs w:val="32"/>
                              </w:rPr>
                              <w:t>化學科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E74B24" id="_x0000_t202" coordsize="21600,21600" o:spt="202" path="m,l,21600r21600,l21600,xe">
                <v:stroke joinstyle="miter"/>
                <v:path gradientshapeok="t" o:connecttype="rect"/>
              </v:shapetype>
              <v:shape id="文字方塊 1" o:spid="_x0000_s1026" type="#_x0000_t202" style="position:absolute;left:0;text-align:left;margin-left:197.15pt;margin-top:.3pt;width:81.6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" filled="f" strokeweight=".5pt">
                <v:textbox>
                  <w:txbxContent>
                    <w:p w:rsidR="00920B82" w:rsidRPr="007E7EA4" w:rsidRDefault="00B31C68" w:rsidP="00B31C68">
                      <w:pPr>
                        <w:spacing w:line="0" w:lineRule="atLeast"/>
                        <w:ind w:firstLineChars="50" w:firstLine="160"/>
                        <w:rPr>
                          <w:b/>
                          <w:sz w:val="32"/>
                          <w:szCs w:val="32"/>
                        </w:rPr>
                      </w:pPr>
                      <w:r w:rsidRPr="007E7EA4">
                        <w:rPr>
                          <w:rFonts w:hint="eastAsia"/>
                          <w:b/>
                          <w:sz w:val="32"/>
                          <w:szCs w:val="32"/>
                        </w:rPr>
                        <w:t>化學科</w:t>
                      </w:r>
                    </w:p>
                  </w:txbxContent>
                </v:textbox>
                <w10:wrap type="square"/>
              </v:shape>
            </w:pict>
          </mc:Fallback>
        </mc:AlternateContent>
      </w:r>
      <w:r w:rsidR="00FE4059" w:rsidRPr="000E208B">
        <w:rPr>
          <w:rFonts w:hint="eastAsia"/>
          <w:sz w:val="32"/>
          <w:szCs w:val="32"/>
        </w:rPr>
        <w:t xml:space="preserve"> </w:t>
      </w:r>
      <w:r w:rsidR="00FE4059" w:rsidRPr="000E208B">
        <w:rPr>
          <w:sz w:val="32"/>
          <w:szCs w:val="32"/>
        </w:rPr>
        <w:t xml:space="preserve">    </w:t>
      </w:r>
      <w:r w:rsidR="00FE4059">
        <w:t xml:space="preserve">          </w:t>
      </w:r>
      <w:r w:rsidR="00FE4059">
        <w:rPr>
          <w:rFonts w:hint="eastAsia"/>
        </w:rPr>
        <w:t xml:space="preserve">  </w:t>
      </w:r>
    </w:p>
    <w:p w:rsidR="00634EC2" w:rsidRPr="00755F89" w:rsidRDefault="00634EC2" w:rsidP="00634EC2"/>
    <w:p w:rsidR="00634EC2" w:rsidRPr="00634EC2" w:rsidRDefault="00634EC2" w:rsidP="00634EC2">
      <w:r w:rsidRPr="00634EC2">
        <w:rPr>
          <w:rFonts w:hint="eastAsia"/>
        </w:rPr>
        <w:t>一、實驗室一般守則：</w:t>
      </w:r>
    </w:p>
    <w:p w:rsidR="00634EC2" w:rsidRPr="00634EC2" w:rsidRDefault="00634EC2" w:rsidP="00634EC2">
      <w:pPr>
        <w:ind w:firstLineChars="100" w:firstLine="240"/>
      </w:pPr>
      <w:r w:rsidRPr="00634EC2">
        <w:t>1.</w:t>
      </w:r>
      <w:r w:rsidRPr="00634EC2">
        <w:rPr>
          <w:rFonts w:hint="eastAsia"/>
        </w:rPr>
        <w:t>實驗室的安全是每個人的共同責任</w:t>
      </w:r>
      <w:r w:rsidRPr="00634EC2">
        <w:t>,</w:t>
      </w:r>
      <w:r w:rsidRPr="00634EC2">
        <w:rPr>
          <w:rFonts w:hint="eastAsia"/>
        </w:rPr>
        <w:t>須大家共同來維護。</w:t>
      </w:r>
    </w:p>
    <w:p w:rsidR="00634EC2" w:rsidRPr="00634EC2" w:rsidRDefault="00634EC2" w:rsidP="00634EC2">
      <w:pPr>
        <w:ind w:leftChars="100" w:left="480" w:hangingChars="100" w:hanging="240"/>
      </w:pPr>
      <w:r w:rsidRPr="00634EC2">
        <w:t>2.</w:t>
      </w:r>
      <w:r w:rsidRPr="00634EC2">
        <w:rPr>
          <w:rFonts w:hint="eastAsia"/>
        </w:rPr>
        <w:t>非實驗時間，欲在實驗室工作，須經教師或實驗室管理人員同意；無</w:t>
      </w:r>
      <w:proofErr w:type="gramStart"/>
      <w:r w:rsidRPr="00634EC2">
        <w:rPr>
          <w:rFonts w:hint="eastAsia"/>
        </w:rPr>
        <w:t>教師在場</w:t>
      </w:r>
      <w:proofErr w:type="gramEnd"/>
      <w:r w:rsidRPr="00634EC2">
        <w:rPr>
          <w:rFonts w:hint="eastAsia"/>
        </w:rPr>
        <w:t>，嚴禁自行從事實驗。</w:t>
      </w:r>
    </w:p>
    <w:p w:rsidR="00634EC2" w:rsidRPr="00634EC2" w:rsidRDefault="00634EC2" w:rsidP="00634EC2">
      <w:pPr>
        <w:ind w:leftChars="100" w:left="360" w:hangingChars="50" w:hanging="120"/>
      </w:pPr>
      <w:r w:rsidRPr="00634EC2">
        <w:t>3.</w:t>
      </w:r>
      <w:r w:rsidRPr="00634EC2">
        <w:rPr>
          <w:rFonts w:hint="eastAsia"/>
        </w:rPr>
        <w:t>使用器材前應詳閱操作手冊，熟悉正確的操作程序，並了解可能發生的危險。</w:t>
      </w:r>
    </w:p>
    <w:p w:rsidR="00634EC2" w:rsidRPr="00634EC2" w:rsidRDefault="00634EC2" w:rsidP="00634EC2">
      <w:pPr>
        <w:ind w:leftChars="100" w:left="360" w:hangingChars="50" w:hanging="120"/>
      </w:pPr>
      <w:r w:rsidRPr="00634EC2">
        <w:t>4.</w:t>
      </w:r>
      <w:r w:rsidRPr="00634EC2">
        <w:rPr>
          <w:rFonts w:hint="eastAsia"/>
        </w:rPr>
        <w:t>電氣設備遠離潮濕，發現電線裸露應立即報告老師或管理人員，禁止以潮濕的身體碰觸電源。</w:t>
      </w:r>
    </w:p>
    <w:p w:rsidR="00634EC2" w:rsidRPr="00634EC2" w:rsidRDefault="00634EC2" w:rsidP="00634EC2">
      <w:pPr>
        <w:ind w:firstLineChars="100" w:firstLine="240"/>
      </w:pPr>
      <w:r w:rsidRPr="00634EC2">
        <w:t>5.</w:t>
      </w:r>
      <w:r w:rsidRPr="00634EC2">
        <w:rPr>
          <w:rFonts w:hint="eastAsia"/>
        </w:rPr>
        <w:t>改變實驗的用量，反應試劑、步驟等都可能造成危險，未經老師許可，不得任意變更。</w:t>
      </w:r>
    </w:p>
    <w:p w:rsidR="00634EC2" w:rsidRPr="00634EC2" w:rsidRDefault="00634EC2" w:rsidP="00634EC2">
      <w:pPr>
        <w:ind w:firstLineChars="100" w:firstLine="240"/>
      </w:pPr>
      <w:r w:rsidRPr="00634EC2">
        <w:t>6.</w:t>
      </w:r>
      <w:r w:rsidRPr="00634EC2">
        <w:rPr>
          <w:rFonts w:hint="eastAsia"/>
        </w:rPr>
        <w:t>熟悉安全設備</w:t>
      </w:r>
      <w:r w:rsidRPr="00634EC2">
        <w:t>(</w:t>
      </w:r>
      <w:r w:rsidRPr="00634EC2">
        <w:rPr>
          <w:rFonts w:hint="eastAsia"/>
        </w:rPr>
        <w:t>如滅火器、逃生口等</w:t>
      </w:r>
      <w:r w:rsidRPr="00634EC2">
        <w:t>)</w:t>
      </w:r>
      <w:r w:rsidRPr="00634EC2">
        <w:rPr>
          <w:rFonts w:hint="eastAsia"/>
        </w:rPr>
        <w:t>的位置與使用方法。</w:t>
      </w:r>
    </w:p>
    <w:p w:rsidR="00634EC2" w:rsidRPr="00634EC2" w:rsidRDefault="00634EC2" w:rsidP="00634EC2">
      <w:pPr>
        <w:ind w:firstLineChars="100" w:firstLine="240"/>
      </w:pPr>
      <w:r w:rsidRPr="00634EC2">
        <w:t>7.</w:t>
      </w:r>
      <w:r w:rsidRPr="00634EC2">
        <w:rPr>
          <w:rFonts w:hint="eastAsia"/>
        </w:rPr>
        <w:t>不可攜帶食物或飲料進入實驗室。</w:t>
      </w:r>
    </w:p>
    <w:p w:rsidR="00634EC2" w:rsidRDefault="00634EC2" w:rsidP="00634EC2">
      <w:pPr>
        <w:ind w:firstLineChars="100" w:firstLine="240"/>
      </w:pPr>
      <w:r w:rsidRPr="00634EC2">
        <w:t>8.</w:t>
      </w:r>
      <w:r w:rsidRPr="00634EC2">
        <w:rPr>
          <w:rFonts w:hint="eastAsia"/>
        </w:rPr>
        <w:t>實驗室中不可飲食、談笑、喧嘩及奔跑。</w:t>
      </w:r>
    </w:p>
    <w:p w:rsidR="0040062A" w:rsidRPr="00634EC2" w:rsidRDefault="0040062A" w:rsidP="00634EC2">
      <w:pPr>
        <w:ind w:firstLineChars="100" w:firstLine="240"/>
      </w:pPr>
    </w:p>
    <w:p w:rsidR="00634EC2" w:rsidRPr="00634EC2" w:rsidRDefault="00634EC2" w:rsidP="00634EC2">
      <w:r w:rsidRPr="00634EC2">
        <w:rPr>
          <w:rFonts w:hint="eastAsia"/>
        </w:rPr>
        <w:t>二、實驗安全衛生須知</w:t>
      </w:r>
    </w:p>
    <w:p w:rsidR="00634EC2" w:rsidRDefault="00634EC2" w:rsidP="00634EC2">
      <w:pPr>
        <w:ind w:firstLineChars="100" w:firstLine="240"/>
      </w:pPr>
      <w:r w:rsidRPr="00634EC2">
        <w:t>1.</w:t>
      </w:r>
      <w:r w:rsidRPr="00634EC2">
        <w:rPr>
          <w:rFonts w:hint="eastAsia"/>
        </w:rPr>
        <w:t>實驗前：</w:t>
      </w:r>
    </w:p>
    <w:p w:rsidR="00634EC2" w:rsidRPr="00634EC2" w:rsidRDefault="00634EC2" w:rsidP="00634EC2">
      <w:pPr>
        <w:ind w:leftChars="150" w:left="600" w:hangingChars="100" w:hanging="240"/>
      </w:pPr>
      <w:r w:rsidRPr="00634EC2">
        <w:t>(1)</w:t>
      </w:r>
      <w:r w:rsidRPr="00634EC2">
        <w:rPr>
          <w:rFonts w:hint="eastAsia"/>
        </w:rPr>
        <w:t>各組實驗</w:t>
      </w:r>
      <w:proofErr w:type="gramStart"/>
      <w:r w:rsidRPr="00634EC2">
        <w:rPr>
          <w:rFonts w:hint="eastAsia"/>
        </w:rPr>
        <w:t>前需詳讀</w:t>
      </w:r>
      <w:proofErr w:type="gramEnd"/>
      <w:r w:rsidRPr="00634EC2">
        <w:rPr>
          <w:rFonts w:hint="eastAsia"/>
        </w:rPr>
        <w:t>實驗步驟及實驗安全須知；在進行任何實驗操作前，必須熟悉正確的操作步驟並了解操作中可能發生的危險及安全預防措施。</w:t>
      </w:r>
    </w:p>
    <w:p w:rsidR="00634EC2" w:rsidRPr="00634EC2" w:rsidRDefault="00634EC2" w:rsidP="00634EC2">
      <w:r w:rsidRPr="00634EC2">
        <w:t xml:space="preserve"> </w:t>
      </w:r>
      <w:r>
        <w:t xml:space="preserve">  </w:t>
      </w:r>
      <w:r w:rsidRPr="00634EC2">
        <w:t>(2)</w:t>
      </w:r>
      <w:r w:rsidRPr="00634EC2">
        <w:rPr>
          <w:rFonts w:hint="eastAsia"/>
        </w:rPr>
        <w:t>頭髮太長時</w:t>
      </w:r>
      <w:r w:rsidRPr="00634EC2">
        <w:t>(</w:t>
      </w:r>
      <w:r w:rsidRPr="00634EC2">
        <w:rPr>
          <w:rFonts w:hint="eastAsia"/>
        </w:rPr>
        <w:t>尤其是女生</w:t>
      </w:r>
      <w:r w:rsidRPr="00634EC2">
        <w:t>)</w:t>
      </w:r>
      <w:r w:rsidRPr="00634EC2">
        <w:rPr>
          <w:rFonts w:hint="eastAsia"/>
        </w:rPr>
        <w:t>應預先綁好，以免碰觸加熱燈具而著火。</w:t>
      </w:r>
    </w:p>
    <w:p w:rsidR="00634EC2" w:rsidRPr="00634EC2" w:rsidRDefault="00634EC2" w:rsidP="00634EC2">
      <w:pPr>
        <w:ind w:firstLineChars="100" w:firstLine="240"/>
      </w:pPr>
      <w:r w:rsidRPr="00634EC2">
        <w:t>2.</w:t>
      </w:r>
      <w:r w:rsidRPr="00634EC2">
        <w:rPr>
          <w:rFonts w:hint="eastAsia"/>
        </w:rPr>
        <w:t>實驗中</w:t>
      </w:r>
      <w:r w:rsidRPr="00634EC2">
        <w:t>:</w:t>
      </w:r>
    </w:p>
    <w:p w:rsidR="00634EC2" w:rsidRPr="00634EC2" w:rsidRDefault="00634EC2" w:rsidP="00634EC2">
      <w:pPr>
        <w:ind w:leftChars="200" w:left="840" w:hangingChars="150" w:hanging="360"/>
      </w:pPr>
      <w:r w:rsidRPr="00634EC2">
        <w:t>(1)</w:t>
      </w:r>
      <w:r w:rsidRPr="00634EC2">
        <w:rPr>
          <w:rFonts w:hint="eastAsia"/>
        </w:rPr>
        <w:t>作實驗要集中精神，謹慎而有條理地進行，粗心大意、無知、匆忙的動作都可能引發意外，造成傷害。</w:t>
      </w:r>
    </w:p>
    <w:p w:rsidR="00634EC2" w:rsidRPr="00634EC2" w:rsidRDefault="00634EC2" w:rsidP="00634EC2">
      <w:pPr>
        <w:ind w:firstLineChars="200" w:firstLine="480"/>
      </w:pPr>
      <w:r w:rsidRPr="00634EC2">
        <w:t>(2)</w:t>
      </w:r>
      <w:r w:rsidRPr="00634EC2">
        <w:rPr>
          <w:rFonts w:hint="eastAsia"/>
        </w:rPr>
        <w:t>實驗過程中，設備或人員發生問題，應即報告授課老師、通知管理人員。</w:t>
      </w:r>
    </w:p>
    <w:p w:rsidR="00634EC2" w:rsidRPr="00634EC2" w:rsidRDefault="00634EC2" w:rsidP="00634EC2">
      <w:pPr>
        <w:ind w:firstLineChars="200" w:firstLine="480"/>
      </w:pPr>
      <w:r w:rsidRPr="00634EC2">
        <w:t>(3)</w:t>
      </w:r>
      <w:r w:rsidRPr="00634EC2">
        <w:rPr>
          <w:rFonts w:hint="eastAsia"/>
        </w:rPr>
        <w:t>只做教師指定或允許之實驗，不可操作未經許可之實驗。</w:t>
      </w:r>
    </w:p>
    <w:p w:rsidR="00634EC2" w:rsidRPr="00634EC2" w:rsidRDefault="00634EC2" w:rsidP="00634EC2">
      <w:pPr>
        <w:ind w:leftChars="200" w:left="720" w:hangingChars="100" w:hanging="240"/>
      </w:pPr>
      <w:r w:rsidRPr="00634EC2">
        <w:t>(4)</w:t>
      </w:r>
      <w:proofErr w:type="gramStart"/>
      <w:r w:rsidRPr="00634EC2">
        <w:rPr>
          <w:rFonts w:hint="eastAsia"/>
        </w:rPr>
        <w:t>勿邊實驗</w:t>
      </w:r>
      <w:proofErr w:type="gramEnd"/>
      <w:r w:rsidRPr="00634EC2">
        <w:rPr>
          <w:rFonts w:hint="eastAsia"/>
        </w:rPr>
        <w:t>邊聊天、</w:t>
      </w:r>
      <w:proofErr w:type="gramStart"/>
      <w:r w:rsidRPr="00634EC2">
        <w:rPr>
          <w:rFonts w:hint="eastAsia"/>
        </w:rPr>
        <w:t>勿發怪</w:t>
      </w:r>
      <w:proofErr w:type="gramEnd"/>
      <w:r w:rsidRPr="00634EC2">
        <w:rPr>
          <w:rFonts w:hint="eastAsia"/>
        </w:rPr>
        <w:t>聲驚嚇他人、勿奔跑、勿將藥品隨意混合、勿將</w:t>
      </w:r>
      <w:proofErr w:type="gramStart"/>
      <w:r w:rsidRPr="00634EC2">
        <w:rPr>
          <w:rFonts w:hint="eastAsia"/>
        </w:rPr>
        <w:t>火源移近</w:t>
      </w:r>
      <w:proofErr w:type="gramEnd"/>
      <w:r w:rsidRPr="00634EC2">
        <w:rPr>
          <w:rFonts w:hint="eastAsia"/>
        </w:rPr>
        <w:t>易燃物，</w:t>
      </w:r>
      <w:proofErr w:type="gramStart"/>
      <w:r w:rsidRPr="00634EC2">
        <w:rPr>
          <w:rFonts w:hint="eastAsia"/>
        </w:rPr>
        <w:t>或嗅有毒</w:t>
      </w:r>
      <w:proofErr w:type="gramEnd"/>
    </w:p>
    <w:p w:rsidR="00634EC2" w:rsidRPr="00634EC2" w:rsidRDefault="00634EC2" w:rsidP="00634EC2">
      <w:r w:rsidRPr="00634EC2">
        <w:t xml:space="preserve"> </w:t>
      </w:r>
      <w:r>
        <w:t xml:space="preserve">   </w:t>
      </w:r>
      <w:r w:rsidRPr="00634EC2">
        <w:t>(5)</w:t>
      </w:r>
      <w:r w:rsidRPr="00634EC2">
        <w:rPr>
          <w:rFonts w:hint="eastAsia"/>
        </w:rPr>
        <w:t>會發生有臭、有毒氣體反應之實驗，請於</w:t>
      </w:r>
      <w:proofErr w:type="gramStart"/>
      <w:r w:rsidRPr="00634EC2">
        <w:rPr>
          <w:rFonts w:hint="eastAsia"/>
        </w:rPr>
        <w:t>通風櫥內操作</w:t>
      </w:r>
      <w:proofErr w:type="gramEnd"/>
      <w:r w:rsidRPr="00634EC2">
        <w:rPr>
          <w:rFonts w:hint="eastAsia"/>
        </w:rPr>
        <w:t>。</w:t>
      </w:r>
    </w:p>
    <w:p w:rsidR="00634EC2" w:rsidRPr="00634EC2" w:rsidRDefault="00634EC2" w:rsidP="00634EC2">
      <w:pPr>
        <w:ind w:firstLineChars="200" w:firstLine="480"/>
      </w:pPr>
      <w:r w:rsidRPr="00634EC2">
        <w:t>(6)</w:t>
      </w:r>
      <w:r w:rsidRPr="00634EC2">
        <w:rPr>
          <w:rFonts w:hint="eastAsia"/>
        </w:rPr>
        <w:t>可燃溶劑不可用火直接加熱，密閉不通風的狀態下切不可加熱。</w:t>
      </w:r>
    </w:p>
    <w:p w:rsidR="00634EC2" w:rsidRPr="00634EC2" w:rsidRDefault="00634EC2" w:rsidP="00634EC2">
      <w:pPr>
        <w:ind w:firstLineChars="200" w:firstLine="480"/>
      </w:pPr>
      <w:r w:rsidRPr="00634EC2">
        <w:t>(7)</w:t>
      </w:r>
      <w:r w:rsidRPr="00634EC2">
        <w:rPr>
          <w:rFonts w:hint="eastAsia"/>
        </w:rPr>
        <w:t>一切裝置必須穩固，不可勉強支持。</w:t>
      </w:r>
    </w:p>
    <w:p w:rsidR="00634EC2" w:rsidRDefault="00634EC2" w:rsidP="00634EC2">
      <w:pPr>
        <w:ind w:leftChars="200" w:left="720" w:hangingChars="100" w:hanging="240"/>
      </w:pPr>
      <w:r w:rsidRPr="00634EC2">
        <w:t>(8)</w:t>
      </w:r>
      <w:r w:rsidRPr="00634EC2">
        <w:rPr>
          <w:rFonts w:hint="eastAsia"/>
        </w:rPr>
        <w:t>將玻璃管或溫度計出入有孔</w:t>
      </w:r>
      <w:proofErr w:type="gramStart"/>
      <w:r w:rsidRPr="00634EC2">
        <w:rPr>
          <w:rFonts w:hint="eastAsia"/>
        </w:rPr>
        <w:t>橡皮塞時</w:t>
      </w:r>
      <w:proofErr w:type="gramEnd"/>
      <w:r w:rsidRPr="00634EC2">
        <w:rPr>
          <w:rFonts w:hint="eastAsia"/>
        </w:rPr>
        <w:t>，用布包玻璃管或溫度計，接近</w:t>
      </w:r>
      <w:proofErr w:type="gramStart"/>
      <w:r w:rsidRPr="00634EC2">
        <w:rPr>
          <w:rFonts w:hint="eastAsia"/>
        </w:rPr>
        <w:t>橡皮塞孔</w:t>
      </w:r>
      <w:proofErr w:type="gramEnd"/>
      <w:r w:rsidRPr="00634EC2">
        <w:rPr>
          <w:rFonts w:hint="eastAsia"/>
        </w:rPr>
        <w:t>，左手將塞旋轉推上。</w:t>
      </w:r>
      <w:r w:rsidRPr="00634EC2">
        <w:t xml:space="preserve"> </w:t>
      </w:r>
    </w:p>
    <w:p w:rsidR="00634EC2" w:rsidRPr="00634EC2" w:rsidRDefault="00634EC2" w:rsidP="00634EC2">
      <w:pPr>
        <w:ind w:firstLineChars="200" w:firstLine="480"/>
      </w:pPr>
      <w:r w:rsidRPr="00634EC2">
        <w:t>(9)</w:t>
      </w:r>
      <w:r w:rsidRPr="00634EC2">
        <w:rPr>
          <w:rFonts w:hint="eastAsia"/>
        </w:rPr>
        <w:t xml:space="preserve"> </w:t>
      </w:r>
      <w:r w:rsidRPr="00634EC2">
        <w:rPr>
          <w:rFonts w:hint="eastAsia"/>
        </w:rPr>
        <w:t>玻璃管上套上橡皮管時，用水或甘油濕潤玻璃管。</w:t>
      </w:r>
    </w:p>
    <w:p w:rsidR="00634EC2" w:rsidRPr="00634EC2" w:rsidRDefault="00634EC2" w:rsidP="001B532C">
      <w:pPr>
        <w:ind w:leftChars="150" w:left="840" w:hangingChars="200" w:hanging="480"/>
      </w:pPr>
      <w:r w:rsidRPr="00634EC2">
        <w:t xml:space="preserve"> (10)</w:t>
      </w:r>
      <w:r w:rsidRPr="00634EC2">
        <w:rPr>
          <w:rFonts w:hint="eastAsia"/>
        </w:rPr>
        <w:t>不用口舌嚐試藥品</w:t>
      </w:r>
      <w:r w:rsidRPr="00634EC2">
        <w:t>,</w:t>
      </w:r>
      <w:proofErr w:type="gramStart"/>
      <w:r w:rsidRPr="00634EC2">
        <w:rPr>
          <w:rFonts w:hint="eastAsia"/>
        </w:rPr>
        <w:t>擬知有</w:t>
      </w:r>
      <w:proofErr w:type="gramEnd"/>
      <w:r w:rsidRPr="00634EC2">
        <w:rPr>
          <w:rFonts w:hint="eastAsia"/>
        </w:rPr>
        <w:t>無臭味時，用手微</w:t>
      </w:r>
      <w:proofErr w:type="gramStart"/>
      <w:r w:rsidRPr="00634EC2">
        <w:rPr>
          <w:rFonts w:hint="eastAsia"/>
        </w:rPr>
        <w:t>搧</w:t>
      </w:r>
      <w:proofErr w:type="gramEnd"/>
      <w:r w:rsidRPr="00634EC2">
        <w:rPr>
          <w:rFonts w:hint="eastAsia"/>
        </w:rPr>
        <w:t>，使氣流通過、</w:t>
      </w:r>
      <w:proofErr w:type="gramStart"/>
      <w:r w:rsidRPr="00634EC2">
        <w:rPr>
          <w:rFonts w:hint="eastAsia"/>
        </w:rPr>
        <w:t>輕嗅，</w:t>
      </w:r>
      <w:proofErr w:type="gramEnd"/>
      <w:r w:rsidRPr="00634EC2">
        <w:rPr>
          <w:rFonts w:hint="eastAsia"/>
        </w:rPr>
        <w:t>不可對管口猛</w:t>
      </w:r>
      <w:bookmarkStart w:id="0" w:name="_GoBack"/>
      <w:bookmarkEnd w:id="0"/>
      <w:r w:rsidRPr="00634EC2">
        <w:rPr>
          <w:rFonts w:hint="eastAsia"/>
        </w:rPr>
        <w:t>吸。</w:t>
      </w:r>
    </w:p>
    <w:p w:rsidR="00634EC2" w:rsidRPr="00634EC2" w:rsidRDefault="00634EC2" w:rsidP="00C90D38">
      <w:pPr>
        <w:ind w:firstLineChars="200" w:firstLine="480"/>
      </w:pPr>
      <w:r w:rsidRPr="00634EC2">
        <w:t>(11)</w:t>
      </w:r>
      <w:r w:rsidRPr="00634EC2">
        <w:rPr>
          <w:rFonts w:hint="eastAsia"/>
        </w:rPr>
        <w:t>勿用</w:t>
      </w:r>
      <w:proofErr w:type="gramStart"/>
      <w:r w:rsidRPr="00634EC2">
        <w:rPr>
          <w:rFonts w:hint="eastAsia"/>
        </w:rPr>
        <w:t>手撿取碎</w:t>
      </w:r>
      <w:proofErr w:type="gramEnd"/>
      <w:r w:rsidRPr="00634EC2">
        <w:rPr>
          <w:rFonts w:hint="eastAsia"/>
        </w:rPr>
        <w:t>玻璃或未知固體試藥，</w:t>
      </w:r>
      <w:proofErr w:type="gramStart"/>
      <w:r w:rsidRPr="00634EC2">
        <w:rPr>
          <w:rFonts w:hint="eastAsia"/>
        </w:rPr>
        <w:t>應用鎳子</w:t>
      </w:r>
      <w:proofErr w:type="gramEnd"/>
      <w:r w:rsidRPr="00634EC2">
        <w:rPr>
          <w:rFonts w:hint="eastAsia"/>
        </w:rPr>
        <w:t>或掃帚清除。</w:t>
      </w:r>
    </w:p>
    <w:p w:rsidR="00634EC2" w:rsidRPr="00634EC2" w:rsidRDefault="00634EC2" w:rsidP="00C90D38">
      <w:pPr>
        <w:ind w:leftChars="200" w:left="720" w:hangingChars="100" w:hanging="240"/>
      </w:pPr>
      <w:r w:rsidRPr="00634EC2">
        <w:t>(12)</w:t>
      </w:r>
      <w:r w:rsidRPr="00634EC2">
        <w:rPr>
          <w:rFonts w:hint="eastAsia"/>
        </w:rPr>
        <w:t>藥品取用前必須認清標籤無誤，</w:t>
      </w:r>
      <w:proofErr w:type="gramStart"/>
      <w:r w:rsidRPr="00634EC2">
        <w:rPr>
          <w:rFonts w:hint="eastAsia"/>
        </w:rPr>
        <w:t>用後蓋好</w:t>
      </w:r>
      <w:proofErr w:type="gramEnd"/>
      <w:r w:rsidRPr="00634EC2">
        <w:rPr>
          <w:rFonts w:hint="eastAsia"/>
        </w:rPr>
        <w:t>，放回原處；危險藥品尤須將容器外側拭</w:t>
      </w:r>
      <w:r w:rsidRPr="00634EC2">
        <w:rPr>
          <w:rFonts w:hint="eastAsia"/>
        </w:rPr>
        <w:lastRenderedPageBreak/>
        <w:t>除乾淨，蓋</w:t>
      </w:r>
      <w:proofErr w:type="gramStart"/>
      <w:r w:rsidRPr="00634EC2">
        <w:rPr>
          <w:rFonts w:hint="eastAsia"/>
        </w:rPr>
        <w:t>緊放穩</w:t>
      </w:r>
      <w:proofErr w:type="gramEnd"/>
      <w:r w:rsidRPr="00634EC2">
        <w:rPr>
          <w:rFonts w:hint="eastAsia"/>
        </w:rPr>
        <w:t>。</w:t>
      </w:r>
    </w:p>
    <w:p w:rsidR="00634EC2" w:rsidRPr="00634EC2" w:rsidRDefault="00634EC2" w:rsidP="00C90D38">
      <w:pPr>
        <w:ind w:firstLineChars="200" w:firstLine="480"/>
      </w:pPr>
      <w:r w:rsidRPr="00634EC2">
        <w:t>(13)</w:t>
      </w:r>
      <w:r w:rsidRPr="00634EC2">
        <w:rPr>
          <w:rFonts w:hint="eastAsia"/>
        </w:rPr>
        <w:t>用試管加熱時，管內液體不可</w:t>
      </w:r>
      <w:proofErr w:type="gramStart"/>
      <w:r w:rsidRPr="00634EC2">
        <w:rPr>
          <w:rFonts w:hint="eastAsia"/>
        </w:rPr>
        <w:t>超過半管</w:t>
      </w:r>
      <w:proofErr w:type="gramEnd"/>
      <w:r w:rsidRPr="00634EC2">
        <w:rPr>
          <w:rFonts w:hint="eastAsia"/>
        </w:rPr>
        <w:t>。加熱時，管口不可向人。</w:t>
      </w:r>
    </w:p>
    <w:p w:rsidR="00634EC2" w:rsidRDefault="00634EC2" w:rsidP="00C90D38">
      <w:pPr>
        <w:ind w:firstLineChars="200" w:firstLine="480"/>
      </w:pPr>
      <w:r w:rsidRPr="00634EC2">
        <w:t>(14)</w:t>
      </w:r>
      <w:r w:rsidRPr="00634EC2">
        <w:rPr>
          <w:rFonts w:hint="eastAsia"/>
        </w:rPr>
        <w:t>取用強酸、強鹼液體時，要依規定方法小心加入，管口不可向人。</w:t>
      </w:r>
    </w:p>
    <w:p w:rsidR="0040062A" w:rsidRPr="00634EC2" w:rsidRDefault="0040062A" w:rsidP="00C90D38">
      <w:pPr>
        <w:ind w:firstLineChars="200" w:firstLine="480"/>
      </w:pPr>
    </w:p>
    <w:p w:rsidR="00634EC2" w:rsidRPr="00634EC2" w:rsidRDefault="00634EC2" w:rsidP="00634EC2">
      <w:r w:rsidRPr="00634EC2">
        <w:rPr>
          <w:rFonts w:hint="eastAsia"/>
        </w:rPr>
        <w:t>三、實驗中事故之處理：</w:t>
      </w:r>
    </w:p>
    <w:p w:rsidR="00634EC2" w:rsidRPr="00634EC2" w:rsidRDefault="00634EC2" w:rsidP="00634EC2">
      <w:pPr>
        <w:ind w:firstLineChars="100" w:firstLine="240"/>
      </w:pPr>
      <w:r w:rsidRPr="00634EC2">
        <w:t>1.</w:t>
      </w:r>
      <w:r w:rsidRPr="00634EC2">
        <w:rPr>
          <w:rFonts w:hint="eastAsia"/>
        </w:rPr>
        <w:t>傷害事故發生應立即報告授課老師，通知管理人員。</w:t>
      </w:r>
    </w:p>
    <w:p w:rsidR="00634EC2" w:rsidRPr="00634EC2" w:rsidRDefault="00634EC2" w:rsidP="00634EC2">
      <w:pPr>
        <w:ind w:firstLineChars="100" w:firstLine="240"/>
      </w:pPr>
      <w:r w:rsidRPr="00634EC2">
        <w:t>2.</w:t>
      </w:r>
      <w:r w:rsidRPr="00634EC2">
        <w:rPr>
          <w:rFonts w:hint="eastAsia"/>
        </w:rPr>
        <w:t>如受玻璃割傷，用手指按壓，迅速至健康中心止血。</w:t>
      </w:r>
    </w:p>
    <w:p w:rsidR="00634EC2" w:rsidRPr="00634EC2" w:rsidRDefault="00634EC2" w:rsidP="00634EC2">
      <w:pPr>
        <w:ind w:firstLineChars="100" w:firstLine="240"/>
      </w:pPr>
      <w:r w:rsidRPr="00634EC2">
        <w:t>3.</w:t>
      </w:r>
      <w:r w:rsidRPr="00634EC2">
        <w:rPr>
          <w:rFonts w:hint="eastAsia"/>
        </w:rPr>
        <w:t>火傷應用冷水沖洗傷口，</w:t>
      </w:r>
      <w:proofErr w:type="gramStart"/>
      <w:r w:rsidRPr="00634EC2">
        <w:rPr>
          <w:rFonts w:hint="eastAsia"/>
        </w:rPr>
        <w:t>勿塗油膏</w:t>
      </w:r>
      <w:proofErr w:type="gramEnd"/>
      <w:r w:rsidRPr="00634EC2">
        <w:rPr>
          <w:rFonts w:hint="eastAsia"/>
        </w:rPr>
        <w:t>，以免污物黏著，迅速至健康中心處理。</w:t>
      </w:r>
    </w:p>
    <w:p w:rsidR="00634EC2" w:rsidRPr="00634EC2" w:rsidRDefault="00634EC2" w:rsidP="00634EC2">
      <w:pPr>
        <w:ind w:firstLineChars="100" w:firstLine="240"/>
      </w:pPr>
      <w:r w:rsidRPr="00634EC2">
        <w:t>4.</w:t>
      </w:r>
      <w:r w:rsidRPr="00634EC2">
        <w:rPr>
          <w:rFonts w:hint="eastAsia"/>
        </w:rPr>
        <w:t>腐蝕性或高溫化學藥品進入眼睛，急速用</w:t>
      </w:r>
      <w:proofErr w:type="gramStart"/>
      <w:r w:rsidRPr="00634EC2">
        <w:rPr>
          <w:rFonts w:hint="eastAsia"/>
        </w:rPr>
        <w:t>清水澆洗眼睛</w:t>
      </w:r>
      <w:proofErr w:type="gramEnd"/>
      <w:r w:rsidRPr="00634EC2">
        <w:rPr>
          <w:rFonts w:hint="eastAsia"/>
        </w:rPr>
        <w:t>內至少五分鐘，然後就醫。</w:t>
      </w:r>
    </w:p>
    <w:p w:rsidR="00634EC2" w:rsidRPr="00634EC2" w:rsidRDefault="00634EC2" w:rsidP="00634EC2">
      <w:pPr>
        <w:ind w:firstLineChars="100" w:firstLine="240"/>
      </w:pPr>
      <w:r w:rsidRPr="00634EC2">
        <w:t>5.</w:t>
      </w:r>
      <w:r w:rsidRPr="00634EC2">
        <w:rPr>
          <w:rFonts w:hint="eastAsia"/>
        </w:rPr>
        <w:t>腐蝕性</w:t>
      </w:r>
      <w:proofErr w:type="gramStart"/>
      <w:r w:rsidRPr="00634EC2">
        <w:rPr>
          <w:rFonts w:hint="eastAsia"/>
        </w:rPr>
        <w:t>藥品淋灑皮膚</w:t>
      </w:r>
      <w:proofErr w:type="gramEnd"/>
      <w:r w:rsidRPr="00634EC2">
        <w:rPr>
          <w:rFonts w:hint="eastAsia"/>
        </w:rPr>
        <w:t>，速用水沖洗乾淨，並至健康中心急救。</w:t>
      </w:r>
    </w:p>
    <w:p w:rsidR="00634EC2" w:rsidRPr="00634EC2" w:rsidRDefault="00634EC2" w:rsidP="00634EC2">
      <w:pPr>
        <w:ind w:firstLineChars="100" w:firstLine="240"/>
      </w:pPr>
      <w:r w:rsidRPr="00634EC2">
        <w:t>6.</w:t>
      </w:r>
      <w:r w:rsidRPr="00634EC2">
        <w:rPr>
          <w:rFonts w:hint="eastAsia"/>
        </w:rPr>
        <w:t>發生小火災時，速用</w:t>
      </w:r>
      <w:proofErr w:type="gramStart"/>
      <w:r w:rsidRPr="00634EC2">
        <w:rPr>
          <w:rFonts w:hint="eastAsia"/>
        </w:rPr>
        <w:t>滅火器救熄</w:t>
      </w:r>
      <w:proofErr w:type="gramEnd"/>
      <w:r w:rsidRPr="00634EC2">
        <w:rPr>
          <w:rFonts w:hint="eastAsia"/>
        </w:rPr>
        <w:t>；並迅速通知管理人員。火勢無法控制時，應即疏散。</w:t>
      </w:r>
    </w:p>
    <w:p w:rsidR="00634EC2" w:rsidRDefault="00634EC2" w:rsidP="00634EC2">
      <w:pPr>
        <w:ind w:firstLineChars="100" w:firstLine="240"/>
      </w:pPr>
      <w:r w:rsidRPr="00634EC2">
        <w:t>7.</w:t>
      </w:r>
      <w:proofErr w:type="gramStart"/>
      <w:r w:rsidRPr="00634EC2">
        <w:rPr>
          <w:rFonts w:hint="eastAsia"/>
        </w:rPr>
        <w:t>感</w:t>
      </w:r>
      <w:proofErr w:type="gramEnd"/>
      <w:r w:rsidRPr="00634EC2">
        <w:rPr>
          <w:rFonts w:hint="eastAsia"/>
        </w:rPr>
        <w:t>電事故應即切斷電源，並實施急救。</w:t>
      </w:r>
    </w:p>
    <w:p w:rsidR="0040062A" w:rsidRPr="00634EC2" w:rsidRDefault="0040062A" w:rsidP="00634EC2">
      <w:pPr>
        <w:ind w:firstLineChars="100" w:firstLine="240"/>
      </w:pPr>
    </w:p>
    <w:p w:rsidR="00634EC2" w:rsidRPr="00634EC2" w:rsidRDefault="00634EC2" w:rsidP="00634EC2">
      <w:r w:rsidRPr="00634EC2">
        <w:rPr>
          <w:rFonts w:hint="eastAsia"/>
        </w:rPr>
        <w:t>四、廢棄物處理</w:t>
      </w:r>
      <w:r w:rsidRPr="00634EC2">
        <w:t>:</w:t>
      </w:r>
    </w:p>
    <w:p w:rsidR="00634EC2" w:rsidRPr="00634EC2" w:rsidRDefault="00634EC2" w:rsidP="00634EC2">
      <w:pPr>
        <w:ind w:firstLineChars="100" w:firstLine="240"/>
      </w:pPr>
      <w:r w:rsidRPr="00634EC2">
        <w:t>1.</w:t>
      </w:r>
      <w:r w:rsidRPr="00634EC2">
        <w:rPr>
          <w:rFonts w:hint="eastAsia"/>
        </w:rPr>
        <w:t>各種化學廢棄物必須依其正確的程序作適當的處理，以免造成污染及意外。</w:t>
      </w:r>
    </w:p>
    <w:p w:rsidR="00634EC2" w:rsidRPr="00634EC2" w:rsidRDefault="00634EC2" w:rsidP="00634EC2">
      <w:pPr>
        <w:ind w:leftChars="100" w:left="360" w:hangingChars="50" w:hanging="120"/>
      </w:pPr>
      <w:r w:rsidRPr="00634EC2">
        <w:t>2.</w:t>
      </w:r>
      <w:r w:rsidRPr="00634EC2">
        <w:rPr>
          <w:rFonts w:hint="eastAsia"/>
        </w:rPr>
        <w:t>被化學品污染的紙類</w:t>
      </w:r>
      <w:r w:rsidRPr="00634EC2">
        <w:t>(</w:t>
      </w:r>
      <w:r w:rsidRPr="00634EC2">
        <w:rPr>
          <w:rFonts w:hint="eastAsia"/>
        </w:rPr>
        <w:t>如被化學品濺到或用來擦拭化學品等</w:t>
      </w:r>
      <w:r w:rsidRPr="00634EC2">
        <w:t>)</w:t>
      </w:r>
      <w:r w:rsidRPr="00634EC2">
        <w:rPr>
          <w:rFonts w:hint="eastAsia"/>
        </w:rPr>
        <w:t>應</w:t>
      </w:r>
      <w:proofErr w:type="gramStart"/>
      <w:r w:rsidRPr="00634EC2">
        <w:rPr>
          <w:rFonts w:hint="eastAsia"/>
        </w:rPr>
        <w:t>當做</w:t>
      </w:r>
      <w:proofErr w:type="gramEnd"/>
      <w:r w:rsidRPr="00634EC2">
        <w:rPr>
          <w:rFonts w:hint="eastAsia"/>
        </w:rPr>
        <w:t>化學廢棄物處理，不可視同一般廢紙任意丟棄。</w:t>
      </w:r>
    </w:p>
    <w:p w:rsidR="00634EC2" w:rsidRPr="00634EC2" w:rsidRDefault="00634EC2" w:rsidP="00634EC2">
      <w:pPr>
        <w:ind w:firstLineChars="100" w:firstLine="240"/>
      </w:pPr>
      <w:r w:rsidRPr="00634EC2">
        <w:t>3.</w:t>
      </w:r>
      <w:r w:rsidRPr="00634EC2">
        <w:rPr>
          <w:rFonts w:hint="eastAsia"/>
        </w:rPr>
        <w:t>破裂的玻璃器皿應棄於專用的收集容器。</w:t>
      </w:r>
    </w:p>
    <w:p w:rsidR="00634EC2" w:rsidRPr="00634EC2" w:rsidRDefault="00634EC2" w:rsidP="00634EC2">
      <w:pPr>
        <w:ind w:firstLineChars="100" w:firstLine="240"/>
      </w:pPr>
      <w:r w:rsidRPr="00634EC2">
        <w:t>4.</w:t>
      </w:r>
      <w:r w:rsidRPr="00634EC2">
        <w:rPr>
          <w:rFonts w:hint="eastAsia"/>
        </w:rPr>
        <w:t>廢液收集後，由管理人員處理。</w:t>
      </w:r>
    </w:p>
    <w:p w:rsidR="00634EC2" w:rsidRPr="00634EC2" w:rsidRDefault="00634EC2" w:rsidP="00634EC2">
      <w:r w:rsidRPr="00634EC2">
        <w:rPr>
          <w:rFonts w:hint="eastAsia"/>
        </w:rPr>
        <w:t>五、實驗後</w:t>
      </w:r>
    </w:p>
    <w:p w:rsidR="00634EC2" w:rsidRPr="00634EC2" w:rsidRDefault="00634EC2" w:rsidP="00C90D38">
      <w:pPr>
        <w:ind w:firstLineChars="50" w:firstLine="120"/>
      </w:pPr>
      <w:r w:rsidRPr="00634EC2">
        <w:t>1.</w:t>
      </w:r>
      <w:r w:rsidRPr="00634EC2">
        <w:rPr>
          <w:rFonts w:hint="eastAsia"/>
        </w:rPr>
        <w:t>實驗完畢，各組將器材洗淨、整理，並放回指定地方。</w:t>
      </w:r>
    </w:p>
    <w:p w:rsidR="00634EC2" w:rsidRPr="00634EC2" w:rsidRDefault="00634EC2" w:rsidP="00C90D38">
      <w:pPr>
        <w:ind w:firstLineChars="50" w:firstLine="120"/>
      </w:pPr>
      <w:r w:rsidRPr="00634EC2">
        <w:t>2.</w:t>
      </w:r>
      <w:r w:rsidRPr="00634EC2">
        <w:rPr>
          <w:rFonts w:hint="eastAsia"/>
        </w:rPr>
        <w:t>實驗結束後，拭淨實驗桌，打掃教室，板凳歸定位，用肥皂清潔雙手。</w:t>
      </w:r>
    </w:p>
    <w:p w:rsidR="004C6F50" w:rsidRDefault="00634EC2" w:rsidP="00C90D38">
      <w:pPr>
        <w:ind w:firstLineChars="50" w:firstLine="120"/>
      </w:pPr>
      <w:r w:rsidRPr="00634EC2">
        <w:t>3.</w:t>
      </w:r>
      <w:r w:rsidRPr="00634EC2">
        <w:rPr>
          <w:rFonts w:hint="eastAsia"/>
        </w:rPr>
        <w:t>離開實驗室前，需檢查水電與門窗，確實關妥後方可離開，並通知管理員。</w:t>
      </w:r>
    </w:p>
    <w:sectPr w:rsidR="004C6F50" w:rsidSect="001B532C">
      <w:pgSz w:w="11906" w:h="16838"/>
      <w:pgMar w:top="1361" w:right="1134" w:bottom="164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EC2"/>
    <w:rsid w:val="000E208B"/>
    <w:rsid w:val="00154019"/>
    <w:rsid w:val="001B532C"/>
    <w:rsid w:val="0040062A"/>
    <w:rsid w:val="004C6F50"/>
    <w:rsid w:val="00634EC2"/>
    <w:rsid w:val="007406A0"/>
    <w:rsid w:val="00755F89"/>
    <w:rsid w:val="007E7EA4"/>
    <w:rsid w:val="00920B82"/>
    <w:rsid w:val="00B31C68"/>
    <w:rsid w:val="00C90D38"/>
    <w:rsid w:val="00CE5C45"/>
    <w:rsid w:val="00FE40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024EB-6A5E-4A7E-B4F0-67D436B2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208B"/>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E20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tyhs</cp:lastModifiedBy>
  <cp:revision>19</cp:revision>
  <cp:lastPrinted>2016-10-04T08:56:00Z</cp:lastPrinted>
  <dcterms:created xsi:type="dcterms:W3CDTF">2014-08-19T02:05:00Z</dcterms:created>
  <dcterms:modified xsi:type="dcterms:W3CDTF">2016-10-04T08:57:00Z</dcterms:modified>
</cp:coreProperties>
</file>