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DA" w:rsidRPr="00E83A5A" w:rsidRDefault="007E45E2" w:rsidP="00E83A5A">
      <w:pPr>
        <w:pStyle w:val="a3"/>
        <w:spacing w:afterLines="50" w:after="120"/>
        <w:jc w:val="center"/>
        <w:rPr>
          <w:rFonts w:ascii="華康儷金黑(P)" w:eastAsia="華康儷金黑(P)" w:hint="eastAsia"/>
        </w:rPr>
      </w:pPr>
      <w:r w:rsidRPr="00E83A5A">
        <w:rPr>
          <w:rFonts w:ascii="華康儷金黑(P)" w:eastAsia="華康儷金黑(P)" w:hAnsiTheme="minorEastAsia" w:hint="eastAsia"/>
        </w:rPr>
        <w:t>高雄市立左營高中</w:t>
      </w:r>
      <w:r w:rsidR="00A625DC" w:rsidRPr="00E83A5A">
        <w:rPr>
          <w:rFonts w:ascii="華康儷金黑(P)" w:eastAsia="華康儷金黑(P)" w:hint="eastAsia"/>
        </w:rPr>
        <w:t xml:space="preserve"> </w:t>
      </w:r>
      <w:r w:rsidR="00A625DC" w:rsidRPr="00E83A5A">
        <w:rPr>
          <w:rFonts w:ascii="華康儷金黑(P)" w:eastAsia="華康儷金黑(P)" w:hint="eastAsia"/>
        </w:rPr>
        <w:t>學生申訴事件申請書</w:t>
      </w:r>
    </w:p>
    <w:tbl>
      <w:tblPr>
        <w:tblStyle w:val="TableNormal"/>
        <w:tblW w:w="0" w:type="auto"/>
        <w:tblInd w:w="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97"/>
        <w:gridCol w:w="545"/>
        <w:gridCol w:w="715"/>
        <w:gridCol w:w="745"/>
        <w:gridCol w:w="2403"/>
        <w:gridCol w:w="555"/>
        <w:gridCol w:w="661"/>
        <w:gridCol w:w="661"/>
        <w:gridCol w:w="529"/>
      </w:tblGrid>
      <w:tr w:rsidR="00EA0FDA" w:rsidRPr="00E83A5A">
        <w:trPr>
          <w:trHeight w:val="721"/>
        </w:trPr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before="45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申訴人姓名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 w:cs="微軟正黑體" w:hint="eastAsia"/>
                <w:sz w:val="26"/>
              </w:rPr>
              <w:t>法定代理人</w:t>
            </w:r>
          </w:p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 w:cs="微軟正黑體" w:hint="eastAsia"/>
                <w:sz w:val="26"/>
              </w:rPr>
              <w:t>（監護人）</w:t>
            </w:r>
          </w:p>
        </w:tc>
        <w:tc>
          <w:tcPr>
            <w:tcW w:w="24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A0FDA" w:rsidRPr="00E83A5A">
        <w:trPr>
          <w:trHeight w:val="359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18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學號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與申訴人之關係</w:t>
            </w:r>
          </w:p>
        </w:tc>
        <w:tc>
          <w:tcPr>
            <w:tcW w:w="24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A0FDA" w:rsidRPr="00E83A5A">
        <w:trPr>
          <w:trHeight w:val="359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18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班級座號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A625DC">
            <w:pPr>
              <w:pStyle w:val="TableParagraph"/>
              <w:spacing w:line="340" w:lineRule="exact"/>
              <w:ind w:left="96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w w:val="99"/>
                <w:sz w:val="26"/>
              </w:rPr>
              <w:t>年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A625DC">
            <w:pPr>
              <w:pStyle w:val="TableParagraph"/>
              <w:spacing w:line="340" w:lineRule="exact"/>
              <w:ind w:left="201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w w:val="99"/>
                <w:sz w:val="26"/>
              </w:rPr>
              <w:t>班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A0FDA" w:rsidRPr="00E83A5A" w:rsidRDefault="00A625DC">
            <w:pPr>
              <w:pStyle w:val="TableParagraph"/>
              <w:spacing w:line="340" w:lineRule="exact"/>
              <w:ind w:left="266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w w:val="99"/>
                <w:sz w:val="26"/>
              </w:rPr>
              <w:t>號</w:t>
            </w:r>
          </w:p>
        </w:tc>
        <w:tc>
          <w:tcPr>
            <w:tcW w:w="24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EA0FDA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A0FDA" w:rsidRPr="00E83A5A">
        <w:trPr>
          <w:trHeight w:val="359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身份證字號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身份證字號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A0FDA" w:rsidRPr="00E83A5A">
        <w:trPr>
          <w:trHeight w:val="362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2" w:lineRule="exact"/>
              <w:ind w:left="518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聯絡電話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聯絡電話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A0FDA" w:rsidRPr="00E83A5A">
        <w:trPr>
          <w:trHeight w:val="719"/>
        </w:trPr>
        <w:tc>
          <w:tcPr>
            <w:tcW w:w="2400" w:type="dxa"/>
            <w:tcBorders>
              <w:top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before="43"/>
              <w:ind w:left="518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地址</w:t>
            </w:r>
            <w:bookmarkStart w:id="0" w:name="_GoBack"/>
            <w:bookmarkEnd w:id="0"/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4" w:space="0" w:color="000000"/>
            </w:tcBorders>
          </w:tcPr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 w:cs="微軟正黑體" w:hint="eastAsia"/>
                <w:sz w:val="26"/>
              </w:rPr>
              <w:t>是否要求</w:t>
            </w:r>
          </w:p>
          <w:p w:rsidR="00EA0FDA" w:rsidRPr="00E83A5A" w:rsidRDefault="00A625DC" w:rsidP="007E45E2">
            <w:pPr>
              <w:pStyle w:val="TableParagraph"/>
              <w:spacing w:line="340" w:lineRule="exact"/>
              <w:ind w:left="520" w:right="520"/>
              <w:jc w:val="distribute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 w:cs="微軟正黑體" w:hint="eastAsia"/>
                <w:sz w:val="26"/>
              </w:rPr>
              <w:t>到會說明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A0FDA" w:rsidRPr="00E83A5A" w:rsidRDefault="007E45E2" w:rsidP="007E45E2">
            <w:pPr>
              <w:pStyle w:val="TableParagraph"/>
              <w:spacing w:line="319" w:lineRule="exact"/>
              <w:ind w:left="194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w w:val="95"/>
                <w:sz w:val="26"/>
              </w:rPr>
              <w:sym w:font="Wingdings 2" w:char="F0A3"/>
            </w:r>
            <w:r w:rsidR="00A625DC" w:rsidRPr="00E83A5A">
              <w:rPr>
                <w:rFonts w:ascii="標楷體" w:eastAsia="標楷體" w:hAnsi="標楷體"/>
                <w:w w:val="95"/>
                <w:sz w:val="26"/>
              </w:rPr>
              <w:t>是</w:t>
            </w:r>
          </w:p>
          <w:p w:rsidR="00EA0FDA" w:rsidRPr="00E83A5A" w:rsidRDefault="007E45E2" w:rsidP="007E45E2">
            <w:pPr>
              <w:pStyle w:val="TableParagraph"/>
              <w:spacing w:line="380" w:lineRule="exact"/>
              <w:ind w:left="194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w w:val="95"/>
                <w:sz w:val="26"/>
              </w:rPr>
              <w:sym w:font="Wingdings 2" w:char="F0A3"/>
            </w:r>
            <w:r w:rsidR="00A625DC" w:rsidRPr="00E83A5A">
              <w:rPr>
                <w:rFonts w:ascii="標楷體" w:eastAsia="標楷體" w:hAnsi="標楷體"/>
                <w:w w:val="95"/>
                <w:sz w:val="26"/>
              </w:rPr>
              <w:t>否</w:t>
            </w:r>
          </w:p>
        </w:tc>
      </w:tr>
      <w:tr w:rsidR="00EA0FDA" w:rsidRPr="00E83A5A">
        <w:trPr>
          <w:trHeight w:val="1799"/>
        </w:trPr>
        <w:tc>
          <w:tcPr>
            <w:tcW w:w="9611" w:type="dxa"/>
            <w:gridSpan w:val="10"/>
            <w:tcBorders>
              <w:bottom w:val="single" w:sz="4" w:space="0" w:color="000000"/>
            </w:tcBorders>
          </w:tcPr>
          <w:p w:rsidR="00EA0FDA" w:rsidRPr="00E83A5A" w:rsidRDefault="00A625DC">
            <w:pPr>
              <w:pStyle w:val="TableParagraph"/>
              <w:spacing w:line="415" w:lineRule="exact"/>
              <w:ind w:left="97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一、申訴事件（所受處份）說明：</w:t>
            </w:r>
          </w:p>
        </w:tc>
      </w:tr>
      <w:tr w:rsidR="00EA0FDA" w:rsidRPr="00E83A5A">
        <w:trPr>
          <w:trHeight w:val="1799"/>
        </w:trPr>
        <w:tc>
          <w:tcPr>
            <w:tcW w:w="961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EA0FDA" w:rsidRPr="00E83A5A" w:rsidRDefault="00A625DC">
            <w:pPr>
              <w:pStyle w:val="TableParagraph"/>
              <w:spacing w:line="415" w:lineRule="exact"/>
              <w:ind w:left="97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二、申訴人對學校影響其權益之懲處、其他措施或決議不服之理由說明：</w:t>
            </w:r>
          </w:p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EA0FDA" w:rsidRPr="00E83A5A" w:rsidRDefault="00EA0FDA">
            <w:pPr>
              <w:pStyle w:val="TableParagraph"/>
              <w:spacing w:before="20"/>
              <w:rPr>
                <w:rFonts w:ascii="標楷體" w:eastAsia="標楷體" w:hAnsi="標楷體"/>
                <w:sz w:val="15"/>
              </w:rPr>
            </w:pPr>
          </w:p>
          <w:p w:rsidR="00DF465F" w:rsidRPr="00E83A5A" w:rsidRDefault="00DF465F">
            <w:pPr>
              <w:pStyle w:val="TableParagraph"/>
              <w:spacing w:line="476" w:lineRule="exact"/>
              <w:ind w:left="97"/>
              <w:rPr>
                <w:rFonts w:ascii="標楷體" w:eastAsia="標楷體" w:hAnsi="標楷體"/>
                <w:sz w:val="26"/>
                <w:lang w:val="en-US"/>
              </w:rPr>
            </w:pPr>
          </w:p>
          <w:p w:rsidR="00EA0FDA" w:rsidRPr="00E83A5A" w:rsidRDefault="00A625DC" w:rsidP="00DF465F">
            <w:pPr>
              <w:pStyle w:val="TableParagraph"/>
              <w:spacing w:line="476" w:lineRule="exact"/>
              <w:ind w:left="97"/>
              <w:jc w:val="right"/>
              <w:rPr>
                <w:rFonts w:ascii="標楷體" w:eastAsia="標楷體" w:hAnsi="標楷體"/>
                <w:sz w:val="26"/>
              </w:rPr>
            </w:pPr>
            <w:proofErr w:type="gramStart"/>
            <w:r w:rsidRPr="00E83A5A">
              <w:rPr>
                <w:rFonts w:ascii="標楷體" w:eastAsia="標楷體" w:hAnsi="標楷體"/>
                <w:sz w:val="24"/>
              </w:rPr>
              <w:t>（註</w:t>
            </w:r>
            <w:proofErr w:type="gramEnd"/>
            <w:r w:rsidRPr="00E83A5A">
              <w:rPr>
                <w:rFonts w:ascii="標楷體" w:eastAsia="標楷體" w:hAnsi="標楷體"/>
                <w:sz w:val="24"/>
              </w:rPr>
              <w:t>：理由或證據不足將不予以受理或駁回</w:t>
            </w:r>
            <w:proofErr w:type="gramStart"/>
            <w:r w:rsidRPr="00E83A5A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</w:tr>
      <w:tr w:rsidR="00EA0FDA" w:rsidRPr="00E83A5A">
        <w:trPr>
          <w:trHeight w:val="1442"/>
        </w:trPr>
        <w:tc>
          <w:tcPr>
            <w:tcW w:w="961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EA0FDA" w:rsidRPr="00E83A5A" w:rsidRDefault="00A625DC">
            <w:pPr>
              <w:pStyle w:val="TableParagraph"/>
              <w:spacing w:line="417" w:lineRule="exact"/>
              <w:ind w:left="97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三、申訴人希望獲得之補救</w:t>
            </w:r>
          </w:p>
        </w:tc>
      </w:tr>
      <w:tr w:rsidR="00EA0FDA" w:rsidRPr="00E83A5A">
        <w:trPr>
          <w:trHeight w:val="1439"/>
        </w:trPr>
        <w:tc>
          <w:tcPr>
            <w:tcW w:w="961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EA0FDA" w:rsidRPr="00E83A5A" w:rsidRDefault="00A625DC">
            <w:pPr>
              <w:pStyle w:val="TableParagraph"/>
              <w:spacing w:line="415" w:lineRule="exact"/>
              <w:ind w:left="97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四、相關文件或證據</w:t>
            </w:r>
          </w:p>
        </w:tc>
      </w:tr>
      <w:tr w:rsidR="00EA0FDA" w:rsidRPr="00E83A5A">
        <w:trPr>
          <w:trHeight w:val="1440"/>
        </w:trPr>
        <w:tc>
          <w:tcPr>
            <w:tcW w:w="2797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A0FDA" w:rsidRPr="00E83A5A" w:rsidRDefault="00A625DC">
            <w:pPr>
              <w:pStyle w:val="TableParagraph"/>
              <w:spacing w:line="501" w:lineRule="exact"/>
              <w:ind w:left="97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w w:val="95"/>
                <w:sz w:val="26"/>
              </w:rPr>
              <w:t>五、申訴人簽章：</w:t>
            </w:r>
          </w:p>
          <w:p w:rsidR="00EA0FDA" w:rsidRPr="00E83A5A" w:rsidRDefault="00DF465F">
            <w:pPr>
              <w:pStyle w:val="TableParagraph"/>
              <w:spacing w:line="546" w:lineRule="exact"/>
              <w:ind w:left="619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 w:hint="eastAsia"/>
                <w:w w:val="95"/>
                <w:sz w:val="26"/>
              </w:rPr>
              <w:t>法定</w:t>
            </w:r>
            <w:r w:rsidR="00A625DC" w:rsidRPr="00E83A5A">
              <w:rPr>
                <w:rFonts w:ascii="標楷體" w:eastAsia="標楷體" w:hAnsi="標楷體"/>
                <w:w w:val="95"/>
                <w:sz w:val="26"/>
              </w:rPr>
              <w:t>代理人簽章：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EA0FDA">
            <w:pPr>
              <w:pStyle w:val="TableParagraph"/>
              <w:spacing w:before="14"/>
              <w:rPr>
                <w:rFonts w:ascii="標楷體" w:eastAsia="標楷體" w:hAnsi="標楷體"/>
                <w:sz w:val="21"/>
              </w:rPr>
            </w:pPr>
          </w:p>
          <w:p w:rsidR="00EA0FDA" w:rsidRPr="00E83A5A" w:rsidRDefault="00A625DC">
            <w:pPr>
              <w:pStyle w:val="TableParagraph"/>
              <w:spacing w:line="451" w:lineRule="exact"/>
              <w:ind w:left="1583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申訴日期：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EA0FDA">
            <w:pPr>
              <w:pStyle w:val="TableParagraph"/>
              <w:spacing w:before="14"/>
              <w:rPr>
                <w:rFonts w:ascii="標楷體" w:eastAsia="標楷體" w:hAnsi="標楷體"/>
                <w:sz w:val="21"/>
              </w:rPr>
            </w:pPr>
          </w:p>
          <w:p w:rsidR="00EA0FDA" w:rsidRPr="00E83A5A" w:rsidRDefault="00A625DC">
            <w:pPr>
              <w:pStyle w:val="TableParagraph"/>
              <w:spacing w:line="451" w:lineRule="exact"/>
              <w:ind w:left="186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EA0FDA">
            <w:pPr>
              <w:pStyle w:val="TableParagraph"/>
              <w:spacing w:before="14"/>
              <w:rPr>
                <w:rFonts w:ascii="標楷體" w:eastAsia="標楷體" w:hAnsi="標楷體"/>
                <w:sz w:val="21"/>
              </w:rPr>
            </w:pPr>
          </w:p>
          <w:p w:rsidR="00EA0FDA" w:rsidRPr="00E83A5A" w:rsidRDefault="00A625DC">
            <w:pPr>
              <w:pStyle w:val="TableParagraph"/>
              <w:spacing w:line="451" w:lineRule="exact"/>
              <w:ind w:right="175"/>
              <w:jc w:val="right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EA0FDA">
            <w:pPr>
              <w:pStyle w:val="TableParagraph"/>
              <w:spacing w:before="14"/>
              <w:rPr>
                <w:rFonts w:ascii="標楷體" w:eastAsia="標楷體" w:hAnsi="標楷體"/>
                <w:sz w:val="21"/>
              </w:rPr>
            </w:pPr>
          </w:p>
          <w:p w:rsidR="00EA0FDA" w:rsidRPr="00E83A5A" w:rsidRDefault="00A625DC">
            <w:pPr>
              <w:pStyle w:val="TableParagraph"/>
              <w:spacing w:line="451" w:lineRule="exact"/>
              <w:ind w:right="89"/>
              <w:jc w:val="right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EA0FDA" w:rsidRPr="00E83A5A">
        <w:trPr>
          <w:trHeight w:val="1079"/>
        </w:trPr>
        <w:tc>
          <w:tcPr>
            <w:tcW w:w="2797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A0FDA" w:rsidRPr="00E83A5A" w:rsidRDefault="00A625DC">
            <w:pPr>
              <w:pStyle w:val="TableParagraph"/>
              <w:spacing w:line="506" w:lineRule="exact"/>
              <w:ind w:left="97"/>
              <w:rPr>
                <w:rFonts w:ascii="標楷體" w:eastAsia="標楷體" w:hAnsi="標楷體"/>
                <w:sz w:val="26"/>
              </w:rPr>
            </w:pPr>
            <w:r w:rsidRPr="00E83A5A">
              <w:rPr>
                <w:rFonts w:ascii="標楷體" w:eastAsia="標楷體" w:hAnsi="標楷體"/>
                <w:sz w:val="26"/>
              </w:rPr>
              <w:t>六、</w:t>
            </w:r>
            <w:proofErr w:type="gramStart"/>
            <w:r w:rsidRPr="00E83A5A">
              <w:rPr>
                <w:rFonts w:ascii="標楷體" w:eastAsia="標楷體" w:hAnsi="標楷體"/>
                <w:sz w:val="26"/>
              </w:rPr>
              <w:t>申評會祕</w:t>
            </w:r>
            <w:proofErr w:type="gramEnd"/>
            <w:r w:rsidRPr="00E83A5A">
              <w:rPr>
                <w:rFonts w:ascii="標楷體" w:eastAsia="標楷體" w:hAnsi="標楷體"/>
                <w:sz w:val="26"/>
              </w:rPr>
              <w:t>書簽收：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A625DC">
            <w:pPr>
              <w:pStyle w:val="TableParagraph"/>
              <w:ind w:left="1583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簽收日期：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A625DC">
            <w:pPr>
              <w:pStyle w:val="TableParagraph"/>
              <w:ind w:left="186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0FDA" w:rsidRPr="00E83A5A" w:rsidRDefault="00EA0FDA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A625DC">
            <w:pPr>
              <w:pStyle w:val="TableParagraph"/>
              <w:ind w:right="175"/>
              <w:jc w:val="right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A0FDA" w:rsidRPr="00E83A5A" w:rsidRDefault="00EA0FDA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EA0FDA" w:rsidRPr="00E83A5A" w:rsidRDefault="00A625DC">
            <w:pPr>
              <w:pStyle w:val="TableParagraph"/>
              <w:ind w:right="89"/>
              <w:jc w:val="right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EA0FDA" w:rsidRPr="00E83A5A">
        <w:trPr>
          <w:trHeight w:val="1442"/>
        </w:trPr>
        <w:tc>
          <w:tcPr>
            <w:tcW w:w="9611" w:type="dxa"/>
            <w:gridSpan w:val="10"/>
            <w:tcBorders>
              <w:top w:val="single" w:sz="4" w:space="0" w:color="000000"/>
            </w:tcBorders>
          </w:tcPr>
          <w:p w:rsidR="00EA0FDA" w:rsidRPr="00E83A5A" w:rsidRDefault="00A625DC" w:rsidP="00DF465F">
            <w:pPr>
              <w:pStyle w:val="TableParagraph"/>
              <w:adjustRightInd w:val="0"/>
              <w:snapToGrid w:val="0"/>
              <w:spacing w:afterLines="50" w:after="120"/>
              <w:ind w:left="97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填表說明：</w:t>
            </w:r>
          </w:p>
          <w:p w:rsidR="00EA0FDA" w:rsidRPr="00E83A5A" w:rsidRDefault="00A625DC" w:rsidP="00DF465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adjustRightInd w:val="0"/>
              <w:snapToGrid w:val="0"/>
              <w:spacing w:afterLines="50" w:after="120"/>
              <w:ind w:right="28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pacing w:val="-5"/>
                <w:sz w:val="24"/>
              </w:rPr>
              <w:t>學生對於學校影響其權益之懲處、其他措施或決議不服者，應自知悉或通知送達</w:t>
            </w:r>
            <w:r w:rsidRPr="00E83A5A">
              <w:rPr>
                <w:rFonts w:ascii="標楷體" w:eastAsia="標楷體" w:hAnsi="標楷體"/>
                <w:spacing w:val="-18"/>
                <w:w w:val="95"/>
                <w:sz w:val="24"/>
              </w:rPr>
              <w:t>之次日起二十日內，以書面向本校學生申訴評議委員會提出申訴，逾時不予受理。</w:t>
            </w:r>
          </w:p>
          <w:p w:rsidR="00EA0FDA" w:rsidRPr="00E83A5A" w:rsidRDefault="00A625DC" w:rsidP="00DF465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</w:rPr>
            </w:pPr>
            <w:r w:rsidRPr="00E83A5A">
              <w:rPr>
                <w:rFonts w:ascii="標楷體" w:eastAsia="標楷體" w:hAnsi="標楷體"/>
                <w:sz w:val="24"/>
              </w:rPr>
              <w:t>申訴案件以不公開及書面審理為原則，請具體詳細陳述本表格之相關內容。</w:t>
            </w:r>
          </w:p>
        </w:tc>
      </w:tr>
    </w:tbl>
    <w:p w:rsidR="00A625DC" w:rsidRDefault="00A625DC"/>
    <w:sectPr w:rsidR="00A625DC">
      <w:type w:val="continuous"/>
      <w:pgSz w:w="11910" w:h="16840"/>
      <w:pgMar w:top="1200" w:right="11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2F0"/>
    <w:multiLevelType w:val="hybridMultilevel"/>
    <w:tmpl w:val="5742EEBE"/>
    <w:lvl w:ilvl="0" w:tplc="91B65726">
      <w:start w:val="1"/>
      <w:numFmt w:val="decimal"/>
      <w:lvlText w:val="%1."/>
      <w:lvlJc w:val="left"/>
      <w:pPr>
        <w:ind w:left="458" w:hanging="361"/>
        <w:jc w:val="left"/>
      </w:pPr>
      <w:rPr>
        <w:rFonts w:ascii="Tahoma" w:eastAsia="Tahoma" w:hAnsi="Tahoma" w:cs="Tahoma" w:hint="default"/>
        <w:w w:val="99"/>
        <w:sz w:val="26"/>
        <w:szCs w:val="26"/>
        <w:lang w:val="zh-TW" w:eastAsia="zh-TW" w:bidi="zh-TW"/>
      </w:rPr>
    </w:lvl>
    <w:lvl w:ilvl="1" w:tplc="B0A64FDA">
      <w:numFmt w:val="bullet"/>
      <w:lvlText w:val="•"/>
      <w:lvlJc w:val="left"/>
      <w:pPr>
        <w:ind w:left="1372" w:hanging="361"/>
      </w:pPr>
      <w:rPr>
        <w:rFonts w:hint="default"/>
        <w:lang w:val="zh-TW" w:eastAsia="zh-TW" w:bidi="zh-TW"/>
      </w:rPr>
    </w:lvl>
    <w:lvl w:ilvl="2" w:tplc="B1AEEC38">
      <w:numFmt w:val="bullet"/>
      <w:lvlText w:val="•"/>
      <w:lvlJc w:val="left"/>
      <w:pPr>
        <w:ind w:left="2284" w:hanging="361"/>
      </w:pPr>
      <w:rPr>
        <w:rFonts w:hint="default"/>
        <w:lang w:val="zh-TW" w:eastAsia="zh-TW" w:bidi="zh-TW"/>
      </w:rPr>
    </w:lvl>
    <w:lvl w:ilvl="3" w:tplc="A9D4953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4" w:tplc="145697F8">
      <w:numFmt w:val="bullet"/>
      <w:lvlText w:val="•"/>
      <w:lvlJc w:val="left"/>
      <w:pPr>
        <w:ind w:left="4108" w:hanging="361"/>
      </w:pPr>
      <w:rPr>
        <w:rFonts w:hint="default"/>
        <w:lang w:val="zh-TW" w:eastAsia="zh-TW" w:bidi="zh-TW"/>
      </w:rPr>
    </w:lvl>
    <w:lvl w:ilvl="5" w:tplc="6B82D5EA">
      <w:numFmt w:val="bullet"/>
      <w:lvlText w:val="•"/>
      <w:lvlJc w:val="left"/>
      <w:pPr>
        <w:ind w:left="5020" w:hanging="361"/>
      </w:pPr>
      <w:rPr>
        <w:rFonts w:hint="default"/>
        <w:lang w:val="zh-TW" w:eastAsia="zh-TW" w:bidi="zh-TW"/>
      </w:rPr>
    </w:lvl>
    <w:lvl w:ilvl="6" w:tplc="1102EE2C">
      <w:numFmt w:val="bullet"/>
      <w:lvlText w:val="•"/>
      <w:lvlJc w:val="left"/>
      <w:pPr>
        <w:ind w:left="5932" w:hanging="361"/>
      </w:pPr>
      <w:rPr>
        <w:rFonts w:hint="default"/>
        <w:lang w:val="zh-TW" w:eastAsia="zh-TW" w:bidi="zh-TW"/>
      </w:rPr>
    </w:lvl>
    <w:lvl w:ilvl="7" w:tplc="D598C97A">
      <w:numFmt w:val="bullet"/>
      <w:lvlText w:val="•"/>
      <w:lvlJc w:val="left"/>
      <w:pPr>
        <w:ind w:left="6844" w:hanging="361"/>
      </w:pPr>
      <w:rPr>
        <w:rFonts w:hint="default"/>
        <w:lang w:val="zh-TW" w:eastAsia="zh-TW" w:bidi="zh-TW"/>
      </w:rPr>
    </w:lvl>
    <w:lvl w:ilvl="8" w:tplc="0328976A">
      <w:numFmt w:val="bullet"/>
      <w:lvlText w:val="•"/>
      <w:lvlJc w:val="left"/>
      <w:pPr>
        <w:ind w:left="7756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A0FDA"/>
    <w:rsid w:val="007E45E2"/>
    <w:rsid w:val="00A625DC"/>
    <w:rsid w:val="00DF465F"/>
    <w:rsid w:val="00E83A5A"/>
    <w:rsid w:val="00E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A432"/>
  <w15:docId w15:val="{F5DE926C-5D03-4532-B88C-4CA3BBCD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653" w:lineRule="exact"/>
      <w:ind w:left="726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tyhs</cp:lastModifiedBy>
  <cp:revision>4</cp:revision>
  <dcterms:created xsi:type="dcterms:W3CDTF">2018-09-05T05:41:00Z</dcterms:created>
  <dcterms:modified xsi:type="dcterms:W3CDTF">2018-09-05T05:43:00Z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2018-09-05T00:00:00Z</vt:filetime>
  </property>
</Properties>
</file>