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9A374E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DD0CCE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1E632F">
        <w:rPr>
          <w:rFonts w:ascii="Times New Roman" w:eastAsia="標楷體" w:hAnsi="Times New Roman" w:cs="Times New Roman" w:hint="eastAsia"/>
          <w:b/>
          <w:sz w:val="28"/>
          <w:szCs w:val="28"/>
        </w:rPr>
        <w:t>語</w:t>
      </w:r>
      <w:r w:rsidR="009A374E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A374E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2"/>
        <w:gridCol w:w="1461"/>
        <w:gridCol w:w="1286"/>
        <w:gridCol w:w="1677"/>
        <w:gridCol w:w="3657"/>
      </w:tblGrid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911DA0" w:rsidRDefault="001E632F" w:rsidP="001E63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日語</w:t>
            </w:r>
            <w:r w:rsidR="00DD0CCE" w:rsidRPr="00911D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7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DD0CC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74721B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日本風俗民情介紹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911DA0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對日語學習有興趣的</w:t>
            </w:r>
            <w:r w:rsidR="00DD0CCE" w:rsidRPr="0074721B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74721B" w:rsidRDefault="00DD0CC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盧素櫻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7" w:type="pct"/>
            <w:vAlign w:val="center"/>
          </w:tcPr>
          <w:p w:rsidR="00E139A2" w:rsidRPr="00E3292F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AA5B79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E3292F" w:rsidRDefault="00DD0CCE" w:rsidP="00DD0CC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7" w:type="pct"/>
            <w:vAlign w:val="center"/>
          </w:tcPr>
          <w:p w:rsidR="00E139A2" w:rsidRPr="00E3292F" w:rsidRDefault="000F0DFD" w:rsidP="0070600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3</w:t>
            </w:r>
            <w:r w:rsidR="00706000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bookmarkStart w:id="0" w:name="_GoBack"/>
            <w:bookmarkEnd w:id="0"/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74721B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74721B" w:rsidRDefault="00262FC8" w:rsidP="0074721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74721B">
              <w:rPr>
                <w:rFonts w:ascii="Times New Roman" w:eastAsia="標楷體" w:hAnsi="Times New Roman" w:cs="Times New Roman" w:hint="eastAsia"/>
              </w:rPr>
              <w:t>學科教學</w:t>
            </w:r>
            <w:r w:rsidRPr="0074721B">
              <w:rPr>
                <w:rFonts w:ascii="Times New Roman" w:eastAsia="標楷體" w:hAnsi="Times New Roman" w:cs="Times New Roman" w:hint="eastAsia"/>
              </w:rPr>
              <w:t>中與日本相關的知識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發音指導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學習態度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筆試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AA5B79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AA5B79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Pr="00E3292F" w:rsidRDefault="00AA5B7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0"/>
              </w:rPr>
              <w:t>何課日語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0"/>
              </w:rPr>
              <w:t>?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AA5B7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介紹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日語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」</w:t>
            </w:r>
          </w:p>
        </w:tc>
      </w:tr>
      <w:tr w:rsidR="00AA5B79" w:rsidRPr="00E3292F" w:rsidTr="00AA5B79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Pr="00E3292F" w:rsidRDefault="00AA5B7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五十音的學習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AA5B79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平假名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片假名</w:t>
            </w:r>
          </w:p>
        </w:tc>
      </w:tr>
      <w:tr w:rsidR="00AA5B79" w:rsidRPr="00E3292F" w:rsidTr="00AA5B79">
        <w:trPr>
          <w:trHeight w:val="464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Default="00AA5B7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日常生活用語</w:t>
            </w:r>
          </w:p>
        </w:tc>
        <w:tc>
          <w:tcPr>
            <w:tcW w:w="3146" w:type="pct"/>
            <w:gridSpan w:val="3"/>
            <w:vAlign w:val="center"/>
          </w:tcPr>
          <w:p w:rsidR="00AA5B79" w:rsidRDefault="00AA5B79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基礎日語的運用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BA" w:rsidRDefault="00375ABA" w:rsidP="00747FB6">
      <w:r>
        <w:separator/>
      </w:r>
    </w:p>
  </w:endnote>
  <w:endnote w:type="continuationSeparator" w:id="0">
    <w:p w:rsidR="00375ABA" w:rsidRDefault="00375ABA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BA" w:rsidRDefault="00375ABA" w:rsidP="00747FB6">
      <w:r>
        <w:separator/>
      </w:r>
    </w:p>
  </w:footnote>
  <w:footnote w:type="continuationSeparator" w:id="0">
    <w:p w:rsidR="00375ABA" w:rsidRDefault="00375ABA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E7A9E"/>
    <w:rsid w:val="000F0DFD"/>
    <w:rsid w:val="000F5687"/>
    <w:rsid w:val="00103926"/>
    <w:rsid w:val="00160370"/>
    <w:rsid w:val="00166B35"/>
    <w:rsid w:val="001E632F"/>
    <w:rsid w:val="00262FC8"/>
    <w:rsid w:val="002C1ADE"/>
    <w:rsid w:val="00371C94"/>
    <w:rsid w:val="00375ABA"/>
    <w:rsid w:val="00433A36"/>
    <w:rsid w:val="0050213A"/>
    <w:rsid w:val="005B6370"/>
    <w:rsid w:val="005D2008"/>
    <w:rsid w:val="00617840"/>
    <w:rsid w:val="006232DB"/>
    <w:rsid w:val="00697C31"/>
    <w:rsid w:val="00706000"/>
    <w:rsid w:val="0074721B"/>
    <w:rsid w:val="00747FB6"/>
    <w:rsid w:val="007A088D"/>
    <w:rsid w:val="007C59A9"/>
    <w:rsid w:val="00815E7D"/>
    <w:rsid w:val="008C4647"/>
    <w:rsid w:val="008C546E"/>
    <w:rsid w:val="00911DA0"/>
    <w:rsid w:val="009302B1"/>
    <w:rsid w:val="009A374E"/>
    <w:rsid w:val="009D51F7"/>
    <w:rsid w:val="00AA5B79"/>
    <w:rsid w:val="00AD7852"/>
    <w:rsid w:val="00AF3F5C"/>
    <w:rsid w:val="00B84D93"/>
    <w:rsid w:val="00BA556A"/>
    <w:rsid w:val="00BC551E"/>
    <w:rsid w:val="00BC5FA0"/>
    <w:rsid w:val="00C57C69"/>
    <w:rsid w:val="00CD24CD"/>
    <w:rsid w:val="00CE0656"/>
    <w:rsid w:val="00D463DA"/>
    <w:rsid w:val="00D61610"/>
    <w:rsid w:val="00DC1828"/>
    <w:rsid w:val="00DD0CCE"/>
    <w:rsid w:val="00E12874"/>
    <w:rsid w:val="00E139A2"/>
    <w:rsid w:val="00E91E47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13</cp:revision>
  <cp:lastPrinted>2017-06-28T08:36:00Z</cp:lastPrinted>
  <dcterms:created xsi:type="dcterms:W3CDTF">2017-06-24T07:48:00Z</dcterms:created>
  <dcterms:modified xsi:type="dcterms:W3CDTF">2017-07-01T06:52:00Z</dcterms:modified>
</cp:coreProperties>
</file>